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Pr="00DF1997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DF1997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1879EC6B" w:rsidRPr="00DF1997">
        <w:rPr>
          <w:rFonts w:ascii="Times New Roman" w:eastAsia="Times New Roman" w:hAnsi="Times New Roman" w:cs="Times New Roman"/>
          <w:b/>
          <w:bCs/>
          <w:lang w:eastAsia="ru-RU"/>
        </w:rPr>
        <w:t>ОРТФОЛИО</w:t>
      </w:r>
    </w:p>
    <w:p w:rsidR="008C3F0C" w:rsidRPr="00DF1997" w:rsidRDefault="008C3F0C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kk-KZ" w:eastAsia="ru-RU"/>
        </w:rPr>
      </w:pPr>
      <w:r w:rsidRPr="00DF1997">
        <w:rPr>
          <w:rFonts w:ascii="Times New Roman" w:eastAsia="Times New Roman" w:hAnsi="Times New Roman" w:cs="Times New Roman"/>
          <w:u w:val="single"/>
          <w:lang w:val="kk-KZ" w:eastAsia="ru-RU"/>
        </w:rPr>
        <w:t>к.э.н., ассоциированный профессор Агабекова Г.Н.</w:t>
      </w:r>
    </w:p>
    <w:p w:rsidR="00AE2AA7" w:rsidRPr="006A0095" w:rsidRDefault="00AE2AA7" w:rsidP="00AE2A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614"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 w:rsidRPr="00AA1614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</w:t>
      </w:r>
      <w:r w:rsidRPr="008B68DF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>, управления и сферы обслуживания</w:t>
      </w:r>
    </w:p>
    <w:p w:rsidR="000F2471" w:rsidRPr="00D21E5B" w:rsidRDefault="00AE2AA7" w:rsidP="00AE2A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lang w:eastAsia="ru-RU"/>
        </w:rPr>
      </w:pPr>
      <w:bookmarkStart w:id="0" w:name="_GoBack"/>
      <w:r w:rsidRPr="00D21E5B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</w:t>
      </w:r>
      <w:r w:rsidR="27BF7B96" w:rsidRPr="00D21E5B">
        <w:rPr>
          <w:rFonts w:ascii="Times New Roman" w:eastAsia="Times New Roman" w:hAnsi="Times New Roman" w:cs="Times New Roman"/>
          <w:i/>
          <w:iCs/>
          <w:sz w:val="18"/>
          <w:lang w:eastAsia="ru-RU"/>
        </w:rPr>
        <w:t>(информация предоставляется за последние 3 года)</w:t>
      </w:r>
    </w:p>
    <w:bookmarkEnd w:id="0"/>
    <w:p w:rsidR="000F2471" w:rsidRPr="00DF1997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463C7C91" w:rsidRPr="00DF1997" w:rsidRDefault="463C7C91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DF1997">
        <w:rPr>
          <w:rFonts w:ascii="Times New Roman" w:eastAsia="Times New Roman" w:hAnsi="Times New Roman" w:cs="Times New Roman"/>
          <w:b/>
          <w:bCs/>
        </w:rPr>
        <w:t>Общие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:rsidRPr="00DF1997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>
            <w:pPr>
              <w:rPr>
                <w:rFonts w:ascii="Times New Roman" w:hAnsi="Times New Roman" w:cs="Times New Roman"/>
                <w:lang w:val="kk-KZ"/>
              </w:rPr>
            </w:pPr>
            <w:r w:rsidRPr="00DF1997">
              <w:rPr>
                <w:rFonts w:ascii="Times New Roman" w:hAnsi="Times New Roman" w:cs="Times New Roman"/>
                <w:lang w:val="kk-KZ"/>
              </w:rPr>
              <w:t>27.03.1977</w:t>
            </w:r>
          </w:p>
        </w:tc>
      </w:tr>
      <w:tr w:rsidR="5A8BDD29" w:rsidRPr="00DF1997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hAnsi="Times New Roman" w:cs="Times New Roman"/>
                <w:lang w:val="kk-KZ"/>
              </w:rPr>
              <w:t>ЮКГУ имени М.Ауэзова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>
            <w:pPr>
              <w:rPr>
                <w:rFonts w:ascii="Times New Roman" w:hAnsi="Times New Roman" w:cs="Times New Roman"/>
                <w:lang w:val="kk-KZ"/>
              </w:rPr>
            </w:pPr>
            <w:r w:rsidRPr="00DF1997">
              <w:rPr>
                <w:rFonts w:ascii="Times New Roman" w:hAnsi="Times New Roman" w:cs="Times New Roman"/>
                <w:lang w:val="kk-KZ"/>
              </w:rPr>
              <w:t>г.Шымкент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>
            <w:pPr>
              <w:rPr>
                <w:rFonts w:ascii="Times New Roman" w:hAnsi="Times New Roman" w:cs="Times New Roman"/>
                <w:lang w:val="kk-KZ"/>
              </w:rPr>
            </w:pPr>
            <w:r w:rsidRPr="00DF1997">
              <w:rPr>
                <w:rFonts w:ascii="Times New Roman" w:hAnsi="Times New Roman" w:cs="Times New Roman"/>
                <w:lang w:val="kk-KZ"/>
              </w:rPr>
              <w:t>1994-1998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>
            <w:pPr>
              <w:rPr>
                <w:rFonts w:ascii="Times New Roman" w:hAnsi="Times New Roman" w:cs="Times New Roman"/>
                <w:lang w:val="kk-KZ"/>
              </w:rPr>
            </w:pPr>
            <w:r w:rsidRPr="00DF1997">
              <w:rPr>
                <w:rFonts w:ascii="Times New Roman" w:hAnsi="Times New Roman" w:cs="Times New Roman"/>
                <w:lang w:val="kk-KZ"/>
              </w:rPr>
              <w:t>бухгалтер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8AC555D" w:rsidRPr="00DF1997" w:rsidRDefault="08AC555D" w:rsidP="5A8BDD29">
            <w:pPr>
              <w:rPr>
                <w:rFonts w:ascii="Times New Roman" w:eastAsia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5467C5" w:rsidP="5A8BDD2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F1997">
              <w:rPr>
                <w:rFonts w:ascii="Times New Roman" w:eastAsia="Times New Roman" w:hAnsi="Times New Roman" w:cs="Times New Roman"/>
                <w:lang w:val="kk-KZ"/>
              </w:rPr>
              <w:t>бухгалтерский учет и аудит</w:t>
            </w:r>
          </w:p>
        </w:tc>
      </w:tr>
      <w:tr w:rsidR="5A8BDD29" w:rsidRPr="00DF199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Ученая степень и звание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>
            <w:pPr>
              <w:rPr>
                <w:rFonts w:ascii="Times New Roman" w:hAnsi="Times New Roman" w:cs="Times New Roman"/>
                <w:lang w:val="kk-KZ"/>
              </w:rPr>
            </w:pPr>
            <w:r w:rsidRPr="00DF1997">
              <w:rPr>
                <w:rFonts w:ascii="Times New Roman" w:hAnsi="Times New Roman" w:cs="Times New Roman"/>
                <w:lang w:val="kk-KZ"/>
              </w:rPr>
              <w:t>кандидат экономических наук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>
            <w:pPr>
              <w:rPr>
                <w:rFonts w:ascii="Times New Roman" w:hAnsi="Times New Roman" w:cs="Times New Roman"/>
                <w:lang w:val="kk-KZ"/>
              </w:rPr>
            </w:pPr>
            <w:r w:rsidRPr="00DF1997">
              <w:rPr>
                <w:rFonts w:ascii="Times New Roman" w:hAnsi="Times New Roman" w:cs="Times New Roman"/>
                <w:lang w:val="kk-KZ"/>
              </w:rPr>
              <w:t>Ауылдық аумақтарда өндірістік әлеуетті ұтымды пайдалану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5467C5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hAnsi="Times New Roman" w:cs="Times New Roman"/>
                <w:bCs/>
                <w:shd w:val="clear" w:color="auto" w:fill="FFFFFF"/>
              </w:rPr>
              <w:t>08.00.05</w:t>
            </w:r>
            <w:r w:rsidRPr="00DF199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F199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- </w:t>
            </w:r>
            <w:r w:rsidRPr="00DF1997">
              <w:rPr>
                <w:rFonts w:ascii="Times New Roman" w:hAnsi="Times New Roman" w:cs="Times New Roman"/>
                <w:shd w:val="clear" w:color="auto" w:fill="FFFFFF"/>
              </w:rPr>
              <w:t>Экономика и управление народным хозяйством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  <w:lang w:val="kk-KZ" w:eastAsia="ru-RU"/>
              </w:rPr>
              <w:t>ассоциированный профессор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FC334EF" w:rsidRPr="00DF1997" w:rsidRDefault="4FC334EF" w:rsidP="5A8BDD29">
            <w:pPr>
              <w:rPr>
                <w:rFonts w:ascii="Times New Roman" w:eastAsia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40573A" w:rsidRDefault="0040573A" w:rsidP="5A8BDD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2007 год</w:t>
            </w:r>
          </w:p>
        </w:tc>
      </w:tr>
      <w:tr w:rsidR="5A8BDD29" w:rsidRPr="00DF199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Место работы (основное)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4E402BA" w:rsidRPr="00DF1997" w:rsidRDefault="64E402BA" w:rsidP="5A8BDD29">
            <w:pPr>
              <w:rPr>
                <w:rFonts w:ascii="Times New Roman" w:eastAsia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С какого времени работаете в </w:t>
            </w:r>
            <w:r w:rsidR="40953E35" w:rsidRPr="00DF1997">
              <w:rPr>
                <w:rFonts w:ascii="Times New Roman" w:eastAsia="Times New Roman" w:hAnsi="Times New Roman" w:cs="Times New Roman"/>
              </w:rPr>
              <w:t>университете “Мирас”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>
            <w:pPr>
              <w:rPr>
                <w:rFonts w:ascii="Times New Roman" w:hAnsi="Times New Roman" w:cs="Times New Roman"/>
                <w:lang w:val="kk-KZ"/>
              </w:rPr>
            </w:pPr>
            <w:r w:rsidRPr="00DF1997">
              <w:rPr>
                <w:rFonts w:ascii="Times New Roman" w:hAnsi="Times New Roman" w:cs="Times New Roman"/>
                <w:lang w:val="kk-KZ"/>
              </w:rPr>
              <w:t>с 2013 года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  <w:lang w:val="kk-KZ" w:eastAsia="ru-RU"/>
              </w:rPr>
              <w:t>ассоциированный профессор</w:t>
            </w:r>
          </w:p>
        </w:tc>
      </w:tr>
      <w:tr w:rsidR="5A8BDD29" w:rsidRPr="00DF199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Стаж работы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9E06AC" w:rsidRDefault="009E06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 года</w:t>
            </w:r>
          </w:p>
        </w:tc>
      </w:tr>
      <w:tr w:rsidR="5A8BDD29" w:rsidRPr="00DF1997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Другая значимая информация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4D6A2E06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008C3F0C" w:rsidP="5A8BDD2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F1997">
              <w:rPr>
                <w:rFonts w:ascii="Times New Roman" w:eastAsia="Times New Roman" w:hAnsi="Times New Roman" w:cs="Times New Roman"/>
                <w:lang w:val="kk-KZ"/>
              </w:rPr>
              <w:t>русский, казахский, немецкий со словарем</w:t>
            </w:r>
          </w:p>
        </w:tc>
      </w:tr>
      <w:tr w:rsidR="5A8BDD29" w:rsidRPr="00DF199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F1997" w:rsidRDefault="5A8BDD29" w:rsidP="5A8BDD2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53"/>
        <w:gridCol w:w="5069"/>
        <w:gridCol w:w="4224"/>
        <w:gridCol w:w="2360"/>
        <w:gridCol w:w="2360"/>
      </w:tblGrid>
      <w:tr w:rsidR="5A8BDD29" w:rsidRPr="0023501C" w:rsidTr="5A8BDD29">
        <w:trPr>
          <w:trHeight w:val="300"/>
        </w:trPr>
        <w:tc>
          <w:tcPr>
            <w:tcW w:w="553" w:type="dxa"/>
          </w:tcPr>
          <w:p w:rsidR="5A8BDD29" w:rsidRPr="0023501C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069" w:type="dxa"/>
          </w:tcPr>
          <w:p w:rsidR="5A8BDD29" w:rsidRPr="0023501C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:rsidR="5A8BDD29" w:rsidRPr="0023501C" w:rsidRDefault="5A8BDD29" w:rsidP="002350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:rsidR="5A8BDD29" w:rsidRPr="0023501C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eastAsia="ru-RU"/>
              </w:rPr>
              <w:t>Количество кредитов ЕСТS</w:t>
            </w:r>
          </w:p>
        </w:tc>
        <w:tc>
          <w:tcPr>
            <w:tcW w:w="2360" w:type="dxa"/>
          </w:tcPr>
          <w:p w:rsidR="5A8BDD29" w:rsidRPr="0023501C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eastAsia="ru-RU"/>
              </w:rPr>
              <w:t>Учебный год, семестр</w:t>
            </w:r>
          </w:p>
        </w:tc>
      </w:tr>
      <w:tr w:rsidR="0023501C" w:rsidRPr="0023501C" w:rsidTr="00505932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Экономика предприятия</w:t>
            </w:r>
          </w:p>
        </w:tc>
        <w:tc>
          <w:tcPr>
            <w:tcW w:w="4224" w:type="dxa"/>
            <w:vAlign w:val="bottom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23501C" w:rsidRPr="0023501C" w:rsidTr="006634C4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Предпринимательство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60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23501C" w:rsidRPr="0023501C" w:rsidTr="006634C4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Стратегический менеджмент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23501C" w:rsidRPr="0023501C" w:rsidTr="006634C4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Коммерческая деятельность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23501C" w:rsidRPr="0023501C" w:rsidTr="006634C4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Налоговый учет и налоговая отчетность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23501C" w:rsidRPr="0023501C" w:rsidTr="006634C4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6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Государственный аудит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23501C" w:rsidRPr="0023501C" w:rsidTr="006634C4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7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Институциональная экономика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60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23501C" w:rsidRPr="0023501C" w:rsidTr="006634C4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Технология профессиональной успешности специалиста в сфере экономики и бизнеса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23501C" w:rsidRPr="0023501C" w:rsidTr="00CA5286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9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Стратегический менеджмент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  <w:tr w:rsidR="0023501C" w:rsidRPr="0023501C" w:rsidTr="00CA5286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10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Бизнес-планирование на предприятии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23501C" w:rsidRPr="0023501C" w:rsidRDefault="0023501C" w:rsidP="004C5B9D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  <w:tr w:rsidR="0023501C" w:rsidRPr="0023501C" w:rsidTr="00CA5286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11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Мировая экономика и международная торговля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23501C" w:rsidRPr="0023501C" w:rsidRDefault="0023501C" w:rsidP="004C5B9D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  <w:tr w:rsidR="0023501C" w:rsidRPr="0023501C" w:rsidTr="00CA5286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12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Организация финансирования деятельности фирмы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60" w:type="dxa"/>
          </w:tcPr>
          <w:p w:rsidR="0023501C" w:rsidRPr="0023501C" w:rsidRDefault="0023501C" w:rsidP="004C5B9D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  <w:tr w:rsidR="0023501C" w:rsidRPr="0023501C" w:rsidTr="00CA5286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13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Технология профессиональной успешности специалиста в сфере экономики и бизнеса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:rsidR="0023501C" w:rsidRPr="0023501C" w:rsidRDefault="0023501C" w:rsidP="004C5B9D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  <w:tr w:rsidR="0023501C" w:rsidRPr="0023501C" w:rsidTr="00CA5286">
        <w:trPr>
          <w:trHeight w:val="300"/>
        </w:trPr>
        <w:tc>
          <w:tcPr>
            <w:tcW w:w="553" w:type="dxa"/>
          </w:tcPr>
          <w:p w:rsidR="0023501C" w:rsidRPr="0023501C" w:rsidRDefault="0023501C" w:rsidP="0023501C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3501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14</w:t>
            </w:r>
          </w:p>
        </w:tc>
        <w:tc>
          <w:tcPr>
            <w:tcW w:w="5069" w:type="dxa"/>
            <w:vAlign w:val="bottom"/>
          </w:tcPr>
          <w:p w:rsidR="0023501C" w:rsidRPr="0023501C" w:rsidRDefault="0023501C" w:rsidP="0023501C">
            <w:pPr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Управление человеческими ресурсами и HR консалтинг</w:t>
            </w:r>
          </w:p>
        </w:tc>
        <w:tc>
          <w:tcPr>
            <w:tcW w:w="4224" w:type="dxa"/>
          </w:tcPr>
          <w:p w:rsidR="0023501C" w:rsidRPr="0023501C" w:rsidRDefault="0023501C" w:rsidP="0023501C">
            <w:pPr>
              <w:jc w:val="center"/>
              <w:rPr>
                <w:rFonts w:ascii="Times New Roman" w:hAnsi="Times New Roman" w:cs="Times New Roman"/>
              </w:rPr>
            </w:pPr>
            <w:r w:rsidRPr="0023501C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23501C" w:rsidRPr="0023501C" w:rsidRDefault="0023501C" w:rsidP="004C5B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50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60" w:type="dxa"/>
          </w:tcPr>
          <w:p w:rsidR="0023501C" w:rsidRPr="0023501C" w:rsidRDefault="0023501C" w:rsidP="004C5B9D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501C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</w:tbl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A58CF" w:rsidRPr="001A58CF" w:rsidRDefault="001A58CF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5A8BDD29" w:rsidTr="7625A3AB">
        <w:trPr>
          <w:trHeight w:val="300"/>
        </w:trPr>
        <w:tc>
          <w:tcPr>
            <w:tcW w:w="570" w:type="dxa"/>
          </w:tcPr>
          <w:p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</w:tcPr>
          <w:p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</w:tcPr>
          <w:p w:rsidR="5A8BDD29" w:rsidRPr="00C11314" w:rsidRDefault="5A8BDD29" w:rsidP="00C1131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</w:tcPr>
          <w:p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5A8BDD29" w:rsidTr="7625A3AB">
        <w:trPr>
          <w:trHeight w:val="300"/>
        </w:trPr>
        <w:tc>
          <w:tcPr>
            <w:tcW w:w="570" w:type="dxa"/>
          </w:tcPr>
          <w:p w:rsidR="5A8BDD29" w:rsidRPr="00C11314" w:rsidRDefault="009E06AC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86" w:type="dxa"/>
          </w:tcPr>
          <w:p w:rsidR="5A8BDD29" w:rsidRPr="00C11314" w:rsidRDefault="002533C2" w:rsidP="00C1131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направлению «Бизнес и управление» </w:t>
            </w:r>
          </w:p>
        </w:tc>
        <w:tc>
          <w:tcPr>
            <w:tcW w:w="2428" w:type="dxa"/>
          </w:tcPr>
          <w:p w:rsidR="5A8BDD29" w:rsidRPr="00C11314" w:rsidRDefault="002533C2" w:rsidP="00C113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г.Нурсултан</w:t>
            </w:r>
          </w:p>
          <w:p w:rsidR="002533C2" w:rsidRPr="00C11314" w:rsidRDefault="002533C2" w:rsidP="00C1131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 октября по 17 октября 2020 года</w:t>
            </w:r>
          </w:p>
        </w:tc>
        <w:tc>
          <w:tcPr>
            <w:tcW w:w="2428" w:type="dxa"/>
          </w:tcPr>
          <w:p w:rsidR="5A8BDD29" w:rsidRPr="00C11314" w:rsidRDefault="002533C2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центр </w:t>
            </w: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«Өркениет» ТОО «</w:t>
            </w:r>
            <w:r w:rsidRPr="00C11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YUMAAK</w:t>
            </w: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28" w:type="dxa"/>
          </w:tcPr>
          <w:p w:rsidR="5A8BDD29" w:rsidRPr="00C11314" w:rsidRDefault="002533C2" w:rsidP="00C11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часа</w:t>
            </w:r>
          </w:p>
        </w:tc>
        <w:tc>
          <w:tcPr>
            <w:tcW w:w="2428" w:type="dxa"/>
          </w:tcPr>
          <w:p w:rsidR="5A8BDD29" w:rsidRPr="00C11314" w:rsidRDefault="002533C2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  <w:r w:rsidRPr="00C11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01566</w:t>
            </w:r>
          </w:p>
        </w:tc>
      </w:tr>
      <w:tr w:rsidR="0023501C" w:rsidTr="7625A3AB">
        <w:trPr>
          <w:trHeight w:val="300"/>
        </w:trPr>
        <w:tc>
          <w:tcPr>
            <w:tcW w:w="570" w:type="dxa"/>
          </w:tcPr>
          <w:p w:rsidR="0023501C" w:rsidRPr="00C11314" w:rsidRDefault="009E06AC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286" w:type="dxa"/>
          </w:tcPr>
          <w:p w:rsidR="002F0033" w:rsidRPr="00C11314" w:rsidRDefault="002F0033" w:rsidP="00C1131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Консалтинговая компания «Системы менеджмента противодействия коррупции» с присвоением квалификации: Менеджер системы менеджмента противодействия коррупции </w:t>
            </w:r>
          </w:p>
          <w:p w:rsidR="002F0033" w:rsidRPr="00C11314" w:rsidRDefault="002F0033" w:rsidP="00C1131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1C" w:rsidRPr="00C11314" w:rsidRDefault="0023501C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3501C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 </w:t>
            </w:r>
            <w:r w:rsidR="002F0033" w:rsidRPr="00C1131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28" w:type="dxa"/>
          </w:tcPr>
          <w:p w:rsidR="0023501C" w:rsidRPr="00C11314" w:rsidRDefault="002F0033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«Агенство внедрения ИСО» по программе Подготовка специалистов по требованиям международного стандарта </w:t>
            </w:r>
            <w:r w:rsidRPr="00C11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C11314">
              <w:rPr>
                <w:rFonts w:ascii="Times New Roman" w:hAnsi="Times New Roman" w:cs="Times New Roman"/>
                <w:sz w:val="24"/>
                <w:szCs w:val="24"/>
              </w:rPr>
              <w:t xml:space="preserve"> 37001</w:t>
            </w: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:2016</w:t>
            </w:r>
          </w:p>
        </w:tc>
        <w:tc>
          <w:tcPr>
            <w:tcW w:w="2428" w:type="dxa"/>
          </w:tcPr>
          <w:p w:rsidR="0023501C" w:rsidRPr="00C11314" w:rsidRDefault="002F0033" w:rsidP="00C11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часа</w:t>
            </w:r>
          </w:p>
        </w:tc>
        <w:tc>
          <w:tcPr>
            <w:tcW w:w="2428" w:type="dxa"/>
          </w:tcPr>
          <w:p w:rsidR="0023501C" w:rsidRPr="00C11314" w:rsidRDefault="002F0033" w:rsidP="00C113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2F0033" w:rsidRPr="00C11314" w:rsidRDefault="002F0033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</w:rPr>
              <w:t xml:space="preserve">(сертификат 539 – </w:t>
            </w:r>
            <w:r w:rsidRPr="00C11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AVISO</w:t>
            </w:r>
            <w:r w:rsidRPr="00C113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11314"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C11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314" w:rsidTr="7625A3AB">
        <w:trPr>
          <w:trHeight w:val="300"/>
        </w:trPr>
        <w:tc>
          <w:tcPr>
            <w:tcW w:w="570" w:type="dxa"/>
          </w:tcPr>
          <w:p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86" w:type="dxa"/>
          </w:tcPr>
          <w:p w:rsidR="00C11314" w:rsidRPr="00C11314" w:rsidRDefault="00C11314" w:rsidP="00C113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Доходы физических лиц: налоги и социальные платежи</w:t>
            </w:r>
          </w:p>
        </w:tc>
        <w:tc>
          <w:tcPr>
            <w:tcW w:w="2428" w:type="dxa"/>
          </w:tcPr>
          <w:p w:rsidR="00C11314" w:rsidRPr="00C11314" w:rsidRDefault="00C11314" w:rsidP="00C1131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Казахстан 26.09.2022г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</w:t>
            </w:r>
          </w:p>
        </w:tc>
        <w:tc>
          <w:tcPr>
            <w:tcW w:w="2428" w:type="dxa"/>
          </w:tcPr>
          <w:p w:rsidR="00C11314" w:rsidRPr="00C11314" w:rsidRDefault="00C11314" w:rsidP="00C1131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«Есеп» онлайн конференциясының біліктілікті арттыру сертификаты</w:t>
            </w:r>
          </w:p>
          <w:p w:rsidR="00C11314" w:rsidRPr="00C11314" w:rsidRDefault="00C11314" w:rsidP="00C1131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/Сертификат повышения квалификации онлайн конференции «Учет»</w:t>
            </w:r>
          </w:p>
        </w:tc>
        <w:tc>
          <w:tcPr>
            <w:tcW w:w="2428" w:type="dxa"/>
          </w:tcPr>
          <w:p w:rsidR="00C11314" w:rsidRPr="00C11314" w:rsidRDefault="00C11314" w:rsidP="00C11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</w:tc>
        <w:tc>
          <w:tcPr>
            <w:tcW w:w="2428" w:type="dxa"/>
          </w:tcPr>
          <w:p w:rsidR="00C11314" w:rsidRPr="00C11314" w:rsidRDefault="00C11314" w:rsidP="00C1131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  <w:r w:rsidRPr="00C113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АС83111124602</w:t>
            </w:r>
          </w:p>
          <w:p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314" w:rsidTr="7625A3AB">
        <w:trPr>
          <w:trHeight w:val="300"/>
        </w:trPr>
        <w:tc>
          <w:tcPr>
            <w:tcW w:w="570" w:type="dxa"/>
          </w:tcPr>
          <w:p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6" w:type="dxa"/>
          </w:tcPr>
          <w:p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Государственный аудит, Налоговый учети налоговая отчетность, Экономика предприятия</w:t>
            </w:r>
          </w:p>
        </w:tc>
        <w:tc>
          <w:tcPr>
            <w:tcW w:w="2428" w:type="dxa"/>
          </w:tcPr>
          <w:p w:rsidR="00C11314" w:rsidRPr="00C11314" w:rsidRDefault="00C11314" w:rsidP="00C1131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09.01.2023 – 20.01.2023 года</w:t>
            </w:r>
          </w:p>
          <w:p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Министерство просвещения РК Республиканский учебно-методически центр «Кемел ұстаз»</w:t>
            </w:r>
          </w:p>
        </w:tc>
        <w:tc>
          <w:tcPr>
            <w:tcW w:w="2428" w:type="dxa"/>
          </w:tcPr>
          <w:p w:rsidR="00C11314" w:rsidRPr="00C11314" w:rsidRDefault="00C11314" w:rsidP="00C11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</w:tc>
        <w:tc>
          <w:tcPr>
            <w:tcW w:w="2428" w:type="dxa"/>
          </w:tcPr>
          <w:p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 w:rsidR="003F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7CF6" w:rsidRPr="00C11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7CF6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Pr="001A58CF" w:rsidRDefault="001A58CF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</w:tcPr>
          <w:p w:rsidR="5A8BDD29" w:rsidRPr="001A58CF" w:rsidRDefault="001A58CF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Учебные занятия</w:t>
            </w:r>
          </w:p>
        </w:tc>
        <w:tc>
          <w:tcPr>
            <w:tcW w:w="1650" w:type="dxa"/>
          </w:tcPr>
          <w:p w:rsidR="5A8BDD29" w:rsidRPr="001A58CF" w:rsidRDefault="001A58CF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80" w:type="dxa"/>
          </w:tcPr>
          <w:p w:rsidR="5A8BDD29" w:rsidRPr="001A58CF" w:rsidRDefault="001A58CF" w:rsidP="001A58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CF">
              <w:rPr>
                <w:rFonts w:ascii="Times New Roman" w:hAnsi="Times New Roman"/>
                <w:sz w:val="24"/>
                <w:szCs w:val="24"/>
              </w:rPr>
              <w:t xml:space="preserve">Кыргызском  государственном университете им.  И.Арабаева, в период </w:t>
            </w:r>
          </w:p>
        </w:tc>
        <w:tc>
          <w:tcPr>
            <w:tcW w:w="1395" w:type="dxa"/>
          </w:tcPr>
          <w:p w:rsidR="5A8BDD29" w:rsidRPr="001A58CF" w:rsidRDefault="001A58CF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CF">
              <w:rPr>
                <w:rFonts w:ascii="Times New Roman" w:hAnsi="Times New Roman"/>
                <w:sz w:val="24"/>
                <w:szCs w:val="24"/>
              </w:rPr>
              <w:t>01.02.2022-04.05.2022гг</w:t>
            </w:r>
          </w:p>
        </w:tc>
        <w:tc>
          <w:tcPr>
            <w:tcW w:w="3275" w:type="dxa"/>
          </w:tcPr>
          <w:p w:rsidR="5A8BDD29" w:rsidRPr="001A58CF" w:rsidRDefault="001A58CF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</w:t>
            </w: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сертификат</w:t>
            </w: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A58CF" w:rsidRDefault="001A58CF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A58CF" w:rsidRDefault="001A58CF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A58CF" w:rsidRPr="001A58CF" w:rsidRDefault="001A58CF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Проведение открытых аудиторных занятий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0006752D" w:rsidRPr="0006752D" w:rsidTr="5A8BDD29">
        <w:trPr>
          <w:trHeight w:val="300"/>
        </w:trPr>
        <w:tc>
          <w:tcPr>
            <w:tcW w:w="54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58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52D">
              <w:rPr>
                <w:rFonts w:ascii="Times New Roman" w:hAnsi="Times New Roman"/>
                <w:sz w:val="24"/>
                <w:szCs w:val="24"/>
                <w:lang w:val="kk-KZ"/>
              </w:rPr>
              <w:t>Кешенді өндіріс шығындарын тарату әдістері</w:t>
            </w:r>
          </w:p>
        </w:tc>
        <w:tc>
          <w:tcPr>
            <w:tcW w:w="2358" w:type="dxa"/>
          </w:tcPr>
          <w:p w:rsidR="0006752D" w:rsidRPr="0006752D" w:rsidRDefault="0006752D" w:rsidP="0006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186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75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03.12.2020 год</w:t>
            </w:r>
          </w:p>
        </w:tc>
        <w:tc>
          <w:tcPr>
            <w:tcW w:w="4227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52D" w:rsidRPr="0006752D" w:rsidTr="5A8BDD29">
        <w:trPr>
          <w:trHeight w:val="300"/>
        </w:trPr>
        <w:tc>
          <w:tcPr>
            <w:tcW w:w="54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58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аудиторской деятельности</w:t>
            </w:r>
          </w:p>
        </w:tc>
        <w:tc>
          <w:tcPr>
            <w:tcW w:w="2358" w:type="dxa"/>
          </w:tcPr>
          <w:p w:rsidR="0006752D" w:rsidRPr="0006752D" w:rsidRDefault="0006752D" w:rsidP="000675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2D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86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16.11.2021 год</w:t>
            </w:r>
          </w:p>
        </w:tc>
        <w:tc>
          <w:tcPr>
            <w:tcW w:w="4227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52D" w:rsidRPr="0006752D" w:rsidTr="5A8BDD29">
        <w:trPr>
          <w:trHeight w:val="300"/>
        </w:trPr>
        <w:tc>
          <w:tcPr>
            <w:tcW w:w="54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580" w:type="dxa"/>
          </w:tcPr>
          <w:p w:rsidR="0006752D" w:rsidRPr="0006752D" w:rsidRDefault="0006752D" w:rsidP="00067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52D">
              <w:rPr>
                <w:rFonts w:ascii="Times New Roman" w:hAnsi="Times New Roman" w:cs="Times New Roman"/>
                <w:sz w:val="24"/>
                <w:szCs w:val="24"/>
              </w:rPr>
              <w:t>Этико-правовые механизмы государственного аудита</w:t>
            </w:r>
          </w:p>
        </w:tc>
        <w:tc>
          <w:tcPr>
            <w:tcW w:w="2358" w:type="dxa"/>
          </w:tcPr>
          <w:p w:rsidR="0006752D" w:rsidRPr="0006752D" w:rsidRDefault="0006752D" w:rsidP="000675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1860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17.10.2022 год</w:t>
            </w:r>
          </w:p>
        </w:tc>
        <w:tc>
          <w:tcPr>
            <w:tcW w:w="4227" w:type="dxa"/>
          </w:tcPr>
          <w:p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Pr="0006752D" w:rsidRDefault="5A8BDD29" w:rsidP="000675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71" w:rsidRPr="003B3792" w:rsidRDefault="02094593" w:rsidP="5A8BDD29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5878"/>
        <w:gridCol w:w="1403"/>
        <w:gridCol w:w="2209"/>
      </w:tblGrid>
      <w:tr w:rsidR="000F2471" w:rsidRPr="003B3792" w:rsidTr="5A8BDD29">
        <w:tc>
          <w:tcPr>
            <w:tcW w:w="565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878" w:type="dxa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403" w:type="dxa"/>
          </w:tcPr>
          <w:p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:rsidTr="5A8BDD29">
        <w:tc>
          <w:tcPr>
            <w:tcW w:w="15877" w:type="dxa"/>
            <w:gridSpan w:val="8"/>
          </w:tcPr>
          <w:p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8D6906" w:rsidRPr="00AE2AA7" w:rsidTr="5A8BDD29">
        <w:tc>
          <w:tcPr>
            <w:tcW w:w="565" w:type="dxa"/>
          </w:tcPr>
          <w:p w:rsidR="008D6906" w:rsidRPr="008D6906" w:rsidRDefault="008D6906" w:rsidP="008D69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gridSpan w:val="2"/>
          </w:tcPr>
          <w:p w:rsidR="008D6906" w:rsidRPr="008D6906" w:rsidRDefault="008D6906" w:rsidP="008D69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profitability of financial results and factors of its change</w:t>
            </w:r>
          </w:p>
          <w:p w:rsidR="008D6906" w:rsidRPr="008D6906" w:rsidRDefault="008D6906" w:rsidP="008D6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69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https://rep.ksu.kz/handle/data/16192?show=full</w:t>
            </w:r>
          </w:p>
        </w:tc>
        <w:tc>
          <w:tcPr>
            <w:tcW w:w="1681" w:type="dxa"/>
            <w:gridSpan w:val="2"/>
          </w:tcPr>
          <w:p w:rsidR="008D6906" w:rsidRPr="008D6906" w:rsidRDefault="008D6906" w:rsidP="008D69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878" w:type="dxa"/>
          </w:tcPr>
          <w:p w:rsidR="008D6906" w:rsidRPr="008D6906" w:rsidRDefault="008D6906" w:rsidP="008D6906">
            <w:pPr>
              <w:pStyle w:val="11"/>
              <w:ind w:left="0" w:right="0"/>
              <w:jc w:val="both"/>
              <w:rPr>
                <w:b w:val="0"/>
                <w:sz w:val="24"/>
                <w:szCs w:val="24"/>
                <w:shd w:val="clear" w:color="auto" w:fill="FDFDFD"/>
                <w:lang w:val="ru-RU"/>
              </w:rPr>
            </w:pPr>
            <w:r w:rsidRPr="008D6906">
              <w:rPr>
                <w:b w:val="0"/>
                <w:sz w:val="24"/>
                <w:szCs w:val="24"/>
                <w:shd w:val="clear" w:color="auto" w:fill="FDFDFD"/>
                <w:lang w:val="ru-RU"/>
              </w:rPr>
              <w:t>Вестник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kk-KZ"/>
              </w:rPr>
              <w:t xml:space="preserve"> 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ru-RU"/>
              </w:rPr>
              <w:t>К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kk-KZ"/>
              </w:rPr>
              <w:t>арГ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ru-RU"/>
              </w:rPr>
              <w:t>У.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kk-KZ"/>
              </w:rPr>
              <w:t xml:space="preserve">Серия экономическая 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ru-RU"/>
              </w:rPr>
              <w:t>- 202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kk-KZ"/>
              </w:rPr>
              <w:t>3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ru-RU"/>
              </w:rPr>
              <w:t>.- №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kk-KZ"/>
              </w:rPr>
              <w:t>1 (109)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ru-RU"/>
              </w:rPr>
              <w:t>.</w:t>
            </w:r>
            <w:r w:rsidRPr="008D6906">
              <w:rPr>
                <w:sz w:val="24"/>
                <w:szCs w:val="24"/>
                <w:shd w:val="clear" w:color="auto" w:fill="FDFDFD"/>
                <w:lang w:val="ru-RU"/>
              </w:rPr>
              <w:t xml:space="preserve"> 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ru-RU"/>
              </w:rPr>
              <w:t xml:space="preserve">- С. 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kk-KZ"/>
              </w:rPr>
              <w:t>18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ru-RU"/>
              </w:rPr>
              <w:t>-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kk-KZ"/>
              </w:rPr>
              <w:t>27</w:t>
            </w:r>
            <w:r w:rsidRPr="008D6906">
              <w:rPr>
                <w:b w:val="0"/>
                <w:sz w:val="24"/>
                <w:szCs w:val="24"/>
                <w:shd w:val="clear" w:color="auto" w:fill="FDFDFD"/>
                <w:lang w:val="ru-RU"/>
              </w:rPr>
              <w:t>.</w:t>
            </w:r>
          </w:p>
          <w:p w:rsidR="008D6906" w:rsidRPr="008D6906" w:rsidRDefault="008D6906" w:rsidP="008D6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8D6906" w:rsidRPr="008D6906" w:rsidRDefault="008D6906" w:rsidP="008D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D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09" w:type="dxa"/>
          </w:tcPr>
          <w:p w:rsidR="008D6906" w:rsidRPr="00FF1B15" w:rsidRDefault="008D6906" w:rsidP="008D69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Agabekova, Sh.N.</w:t>
            </w:r>
            <w:r w:rsidRPr="008D6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FF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Maulenkulova, G.Ye.</w:t>
            </w:r>
            <w:r w:rsidRPr="008D6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FF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Arapbaeva, Zh.Sh.</w:t>
            </w:r>
            <w:r w:rsidRPr="008D6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FF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Orazbayeva, A.B.</w:t>
            </w:r>
          </w:p>
        </w:tc>
      </w:tr>
      <w:tr w:rsidR="008D6906" w:rsidRPr="003B3792" w:rsidTr="5A8BDD29">
        <w:tc>
          <w:tcPr>
            <w:tcW w:w="15877" w:type="dxa"/>
            <w:gridSpan w:val="8"/>
          </w:tcPr>
          <w:p w:rsidR="008D6906" w:rsidRPr="003B3792" w:rsidRDefault="008D6906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 баз </w:t>
            </w:r>
            <w:hyperlink r:id="rId9" w:history="1"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 of Science и Scopus</w:t>
              </w:r>
            </w:hyperlink>
          </w:p>
        </w:tc>
      </w:tr>
      <w:tr w:rsidR="008D6906" w:rsidRPr="00AE2AA7" w:rsidTr="5A8BDD29">
        <w:tc>
          <w:tcPr>
            <w:tcW w:w="565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HUMAN RESOURCES MANAGEMENT</w:t>
            </w:r>
            <w:r w:rsidRPr="00915958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PRACTICES IN HIGHER EDUCATION INSTITUTIONS:</w:t>
            </w:r>
            <w:r w:rsidRPr="00915958">
              <w:rPr>
                <w:rFonts w:ascii="Times New Roman" w:hAnsi="Times New Roman" w:cs="Times New Roman"/>
                <w:spacing w:val="-88"/>
                <w:sz w:val="24"/>
                <w:szCs w:val="24"/>
                <w:lang w:val="en-US"/>
              </w:rPr>
              <w:t xml:space="preserve">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595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91595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KAZAKH UNIVERSITIES</w:t>
            </w:r>
          </w:p>
          <w:p w:rsidR="008D6906" w:rsidRPr="00915958" w:rsidRDefault="008D6906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15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https://www.abacademies.org/articles/analysis-of-human-resources-management-practices-in-higher-education-institutions-a-study-on-kazakh-universities.pdf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Academy of Strategic Management Journal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Pr="0091595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</w:t>
            </w:r>
            <w:r w:rsidRPr="0091595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 w:rsidRPr="0091595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Pr="0091595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Pr="0091595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6906" w:rsidRPr="00915958" w:rsidRDefault="008D6906" w:rsidP="00915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15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Zhandos Kudaibergenov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Ainur Abilkassym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Bibigul Izatullayeva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Gulzhamal</w:t>
            </w:r>
            <w:r w:rsidRPr="00915958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Koptayeva</w:t>
            </w:r>
          </w:p>
        </w:tc>
      </w:tr>
      <w:tr w:rsidR="008D6906" w:rsidRPr="00AE2AA7" w:rsidTr="5A8BDD29">
        <w:tc>
          <w:tcPr>
            <w:tcW w:w="565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15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Мировой рынок спецодежды и перспективы его развития в условиях пандемии</w:t>
            </w:r>
          </w:p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https://ttp.ivgpu.com/wp-content/uploads/2021/07/393_06.pdf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журнал «Известия высших учебных заведений, серия Технология текстильной промышленности», № 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91595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  <w:r w:rsidRPr="00915958"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915958">
              <w:rPr>
                <w:rFonts w:ascii="Times New Roman" w:hAnsi="Times New Roman" w:cs="Times New Roman"/>
                <w:sz w:val="24"/>
                <w:szCs w:val="24"/>
              </w:rPr>
              <w:t xml:space="preserve"> г., стр</w:t>
            </w: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30-35</w:t>
            </w:r>
          </w:p>
          <w:p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D6906" w:rsidRPr="00915958" w:rsidRDefault="008D6906" w:rsidP="0091595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Г.Ж.Ахметова, М.А.Бердикулов, И.С.Полежаева, А.М.Есиркепова</w:t>
            </w:r>
          </w:p>
        </w:tc>
      </w:tr>
      <w:tr w:rsidR="008D6906" w:rsidRPr="003B3792" w:rsidTr="5A8BDD29">
        <w:tc>
          <w:tcPr>
            <w:tcW w:w="15877" w:type="dxa"/>
            <w:gridSpan w:val="8"/>
          </w:tcPr>
          <w:p w:rsidR="008D6906" w:rsidRPr="003B3792" w:rsidRDefault="008D6906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1C158A" w:rsidRPr="003B3792" w:rsidTr="00413CD9">
        <w:tc>
          <w:tcPr>
            <w:tcW w:w="565" w:type="dxa"/>
            <w:tcBorders>
              <w:bottom w:val="single" w:sz="4" w:space="0" w:color="auto"/>
            </w:tcBorders>
          </w:tcPr>
          <w:p w:rsidR="001C158A" w:rsidRPr="00696D37" w:rsidRDefault="001C158A" w:rsidP="001C1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C158A" w:rsidRPr="00696D37" w:rsidRDefault="001C158A" w:rsidP="001C1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37">
              <w:rPr>
                <w:rFonts w:ascii="Times New Roman" w:hAnsi="Times New Roman" w:cs="Times New Roman"/>
                <w:sz w:val="24"/>
                <w:szCs w:val="24"/>
              </w:rPr>
              <w:t>Проблемы развития бухгалтерского учета в современной ситуации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1C158A" w:rsidRPr="00915958" w:rsidRDefault="001C158A" w:rsidP="001C1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  <w:vAlign w:val="center"/>
          </w:tcPr>
          <w:p w:rsidR="001C158A" w:rsidRPr="00696D37" w:rsidRDefault="001C158A" w:rsidP="00902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D37">
              <w:rPr>
                <w:rFonts w:ascii="Times New Roman" w:hAnsi="Times New Roman" w:cs="Times New Roman"/>
                <w:bCs/>
                <w:sz w:val="24"/>
                <w:szCs w:val="24"/>
              </w:rPr>
              <w:t>15 – 22 ноября 2022 года</w:t>
            </w:r>
            <w:r w:rsidRPr="00696D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696D37">
              <w:rPr>
                <w:rFonts w:ascii="Times New Roman" w:hAnsi="Times New Roman" w:cs="Times New Roman"/>
                <w:bCs/>
                <w:sz w:val="24"/>
                <w:szCs w:val="24"/>
              </w:rPr>
              <w:t>Болгария</w:t>
            </w:r>
            <w:r w:rsidRPr="00696D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hyperlink r:id="rId10" w:history="1">
              <w:r w:rsidRPr="00696D37">
                <w:rPr>
                  <w:rFonts w:ascii="Times New Roman" w:hAnsi="Times New Roman" w:cs="Times New Roman"/>
                  <w:sz w:val="24"/>
                  <w:szCs w:val="24"/>
                </w:rPr>
                <w:t>Достижения высшей школы</w:t>
              </w:r>
            </w:hyperlink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C158A" w:rsidRPr="00696D37" w:rsidRDefault="001C158A" w:rsidP="00902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C158A" w:rsidRPr="001C158A" w:rsidRDefault="001C158A" w:rsidP="001C1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Ажибе</w:t>
            </w:r>
            <w:r w:rsidR="00253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ова А.Ж.</w:t>
            </w:r>
          </w:p>
        </w:tc>
      </w:tr>
      <w:tr w:rsidR="001C158A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1C158A" w:rsidRPr="00696D37" w:rsidRDefault="001C158A" w:rsidP="001C1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158A" w:rsidRPr="00696D37" w:rsidRDefault="001C158A" w:rsidP="001C1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ХҚЕС сәйкес ұйымның есеп саясатын қалыптастыру мен ашуды салыстырмалы талдау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1C158A" w:rsidRPr="00915958" w:rsidRDefault="001C158A" w:rsidP="001C1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1C158A" w:rsidRPr="00696D37" w:rsidRDefault="001C158A" w:rsidP="00902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МНПК, Университет Мирас, апрель 2023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C158A" w:rsidRPr="00696D37" w:rsidRDefault="001C158A" w:rsidP="00902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C158A" w:rsidRPr="001C158A" w:rsidRDefault="001C158A" w:rsidP="001C1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Агабекова Ш.Н.</w:t>
            </w:r>
          </w:p>
        </w:tc>
      </w:tr>
      <w:tr w:rsidR="001C158A" w:rsidRPr="003B3792" w:rsidTr="5A8BDD29">
        <w:tc>
          <w:tcPr>
            <w:tcW w:w="15877" w:type="dxa"/>
            <w:gridSpan w:val="8"/>
          </w:tcPr>
          <w:p w:rsidR="001C158A" w:rsidRPr="003B3792" w:rsidRDefault="001C158A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1C158A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1C158A" w:rsidRPr="003B3792" w:rsidRDefault="001C158A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58A" w:rsidRPr="003B3792" w:rsidTr="5A8BDD29">
        <w:tc>
          <w:tcPr>
            <w:tcW w:w="15877" w:type="dxa"/>
            <w:gridSpan w:val="8"/>
          </w:tcPr>
          <w:p w:rsidR="001C158A" w:rsidRPr="003B3792" w:rsidRDefault="001C158A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765FB6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65FB6" w:rsidRPr="00765FB6" w:rsidRDefault="00765FB6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5FB6" w:rsidRPr="00765FB6" w:rsidRDefault="00765FB6" w:rsidP="009022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F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Агроөнеркәсіптік кешенде инвестициялық іс-әрекетті арттыру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65FB6" w:rsidRPr="00765FB6" w:rsidRDefault="00765FB6" w:rsidP="00902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65FB6" w:rsidRPr="00765FB6" w:rsidRDefault="00765FB6" w:rsidP="00902201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65F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Монография. Изд-во: «CyberSmith». Алматы, 2021 г. - 152 c.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65FB6" w:rsidRPr="00765FB6" w:rsidRDefault="00765FB6" w:rsidP="009022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F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9,5 п.л.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65FB6" w:rsidRPr="00765FB6" w:rsidRDefault="00765FB6" w:rsidP="009022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F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Есиркепова А.М., Тулеметова А.С., Иманбаев А.А.</w:t>
            </w:r>
          </w:p>
        </w:tc>
      </w:tr>
      <w:tr w:rsidR="00765FB6" w:rsidRPr="003B3792" w:rsidTr="5A8BDD29">
        <w:tc>
          <w:tcPr>
            <w:tcW w:w="15877" w:type="dxa"/>
            <w:gridSpan w:val="8"/>
          </w:tcPr>
          <w:p w:rsidR="00765FB6" w:rsidRPr="003B3792" w:rsidRDefault="00765FB6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765FB6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65FB6" w:rsidRPr="003B3792" w:rsidRDefault="00765FB6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5FB6" w:rsidRPr="008E6D41" w:rsidRDefault="00765FB6" w:rsidP="0090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D41">
              <w:rPr>
                <w:rFonts w:ascii="Times New Roman" w:hAnsi="Times New Roman" w:cs="Times New Roman"/>
                <w:sz w:val="24"/>
                <w:szCs w:val="24"/>
              </w:rPr>
              <w:t>Бюджетт</w:t>
            </w:r>
            <w:r w:rsidRPr="008E6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ұйымдардағы аудит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65FB6" w:rsidRDefault="00765FB6" w:rsidP="009022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Казахстан, г. Шымкент, университет «Мирас», 2021,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978-9965-20-696-2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65FB6" w:rsidRPr="00587738" w:rsidRDefault="00765FB6" w:rsidP="009022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587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10,6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Туребаева Ж.К. </w:t>
            </w:r>
          </w:p>
          <w:p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 Г.Н.</w:t>
            </w:r>
          </w:p>
          <w:p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  <w:tr w:rsidR="00765FB6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65FB6" w:rsidRPr="007E5E19" w:rsidRDefault="00765FB6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5FB6" w:rsidRPr="00F02C6B" w:rsidRDefault="00765FB6" w:rsidP="0090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қтық есеп саясаты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65FB6" w:rsidRDefault="00765FB6" w:rsidP="00902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Казахстан, г. Шымкент, университет «Мирас», 2022, </w:t>
            </w:r>
            <w:r w:rsidRPr="002C0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2C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978-9965-20-696-2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65FB6" w:rsidRPr="00C5606C" w:rsidRDefault="00765FB6" w:rsidP="009022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Туребаева Ж.К. </w:t>
            </w:r>
          </w:p>
          <w:p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 Г.Н.</w:t>
            </w:r>
          </w:p>
          <w:p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  <w:tr w:rsidR="00765FB6" w:rsidRPr="003B3792" w:rsidTr="5A8BDD29">
        <w:tc>
          <w:tcPr>
            <w:tcW w:w="15877" w:type="dxa"/>
            <w:gridSpan w:val="8"/>
          </w:tcPr>
          <w:p w:rsidR="00765FB6" w:rsidRPr="003B3792" w:rsidRDefault="00765FB6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765FB6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шаруашылығындағы инвестициялық қызметті қолдаудың институционалдық жүйесі: қазіргі жағдайы және жетілдіру тетіктері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государственной регистрации авторских прав на монографию № 15198 от 16.02.2021 г.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Есиркепова А.М.</w:t>
            </w:r>
          </w:p>
        </w:tc>
      </w:tr>
      <w:tr w:rsidR="00765FB6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Агроөнеркәсіптік кешенде инвестициялық іс-әрекетті арттыру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государственной регистрации авторских прав на монографию № 16094 от 25.03.2021 г.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Есиркепова А.М., Тулеметова А.С., Иманбаев А.А.</w:t>
            </w:r>
          </w:p>
        </w:tc>
      </w:tr>
      <w:tr w:rsidR="00765FB6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</w:rPr>
              <w:t>Бюджетт</w:t>
            </w: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ұйымдардағы аудит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65FB6" w:rsidRDefault="00765FB6" w:rsidP="007130CF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включении в Государственный список прав на объекты, охраняемы</w:t>
            </w:r>
          </w:p>
          <w:p w:rsidR="00765FB6" w:rsidRPr="007130CF" w:rsidRDefault="00765FB6" w:rsidP="007130CF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авторским правом № 30081 от«8» ноября 2022 года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10,6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65FB6" w:rsidRPr="007130CF" w:rsidRDefault="00765FB6" w:rsidP="00713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Туребаева Ж.К. </w:t>
            </w:r>
          </w:p>
          <w:p w:rsidR="00765FB6" w:rsidRPr="007130CF" w:rsidRDefault="00765FB6" w:rsidP="00713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 Г.Н.</w:t>
            </w:r>
          </w:p>
          <w:p w:rsidR="00765FB6" w:rsidRPr="007130CF" w:rsidRDefault="00765FB6" w:rsidP="00713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  <w:tr w:rsidR="00765FB6" w:rsidRPr="003B3792" w:rsidTr="5A8BDD29">
        <w:tc>
          <w:tcPr>
            <w:tcW w:w="15877" w:type="dxa"/>
            <w:gridSpan w:val="8"/>
          </w:tcPr>
          <w:p w:rsidR="00765FB6" w:rsidRPr="003B3792" w:rsidRDefault="00765FB6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Внедрение результатов НИР в учебный процесс и производство</w:t>
            </w:r>
          </w:p>
        </w:tc>
      </w:tr>
      <w:tr w:rsidR="00765FB6" w:rsidRPr="003B3792" w:rsidTr="005B63F7">
        <w:tc>
          <w:tcPr>
            <w:tcW w:w="565" w:type="dxa"/>
          </w:tcPr>
          <w:p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65FB6" w:rsidRPr="0001192A" w:rsidRDefault="00765FB6" w:rsidP="00B34A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9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Бюджеттік ұйымдардағы аудит</w:t>
            </w:r>
          </w:p>
          <w:p w:rsidR="00765FB6" w:rsidRPr="0001192A" w:rsidRDefault="00765FB6" w:rsidP="00011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</w:tcPr>
          <w:p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 пособие</w:t>
            </w:r>
          </w:p>
        </w:tc>
        <w:tc>
          <w:tcPr>
            <w:tcW w:w="5912" w:type="dxa"/>
            <w:gridSpan w:val="2"/>
          </w:tcPr>
          <w:p w:rsidR="00765FB6" w:rsidRPr="0001192A" w:rsidRDefault="00765FB6" w:rsidP="00011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№ 24-05-229 от   24.12.2021</w:t>
            </w:r>
          </w:p>
          <w:p w:rsidR="00765FB6" w:rsidRPr="0001192A" w:rsidRDefault="00765FB6" w:rsidP="00011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:rsidR="00765FB6" w:rsidRPr="0001192A" w:rsidRDefault="00765FB6" w:rsidP="000119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1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10,6</w:t>
            </w:r>
          </w:p>
        </w:tc>
        <w:tc>
          <w:tcPr>
            <w:tcW w:w="2209" w:type="dxa"/>
          </w:tcPr>
          <w:p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Туребаева Ж.К. </w:t>
            </w:r>
          </w:p>
          <w:p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 Г.Н.</w:t>
            </w:r>
          </w:p>
          <w:p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Калжанова А.С.</w:t>
            </w:r>
          </w:p>
        </w:tc>
      </w:tr>
      <w:tr w:rsidR="00765FB6" w:rsidRPr="003B3792" w:rsidTr="005B63F7">
        <w:tc>
          <w:tcPr>
            <w:tcW w:w="565" w:type="dxa"/>
          </w:tcPr>
          <w:p w:rsidR="00765FB6" w:rsidRPr="00B34A0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</w:tcPr>
          <w:p w:rsidR="00765FB6" w:rsidRPr="00B34A0A" w:rsidRDefault="00765FB6" w:rsidP="00902201">
            <w:pPr>
              <w:ind w:firstLine="8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A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формирования себестоимости и учета затрат на базе управленческого учета</w:t>
            </w:r>
            <w:r w:rsidRPr="00B34A0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dxa"/>
            <w:gridSpan w:val="2"/>
          </w:tcPr>
          <w:p w:rsidR="00765FB6" w:rsidRPr="00B34A0A" w:rsidRDefault="00765FB6" w:rsidP="00902201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r w:rsidRPr="00B34A0A">
              <w:rPr>
                <w:bCs/>
                <w:lang w:val="kk-KZ"/>
              </w:rPr>
              <w:t>в производство</w:t>
            </w:r>
          </w:p>
        </w:tc>
        <w:tc>
          <w:tcPr>
            <w:tcW w:w="5912" w:type="dxa"/>
            <w:gridSpan w:val="2"/>
          </w:tcPr>
          <w:p w:rsidR="00765FB6" w:rsidRPr="00B34A0A" w:rsidRDefault="00765FB6" w:rsidP="009022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hd w:val="clear" w:color="auto" w:fill="FFFFFF"/>
                <w:lang w:val="kk-KZ"/>
              </w:rPr>
            </w:pPr>
            <w:r w:rsidRPr="00B34A0A">
              <w:rPr>
                <w:lang w:val="kk-KZ"/>
              </w:rPr>
              <w:t>АКТ</w:t>
            </w:r>
            <w:r w:rsidRPr="00B34A0A">
              <w:rPr>
                <w:rStyle w:val="normaltextrun"/>
                <w:color w:val="000000"/>
                <w:shd w:val="clear" w:color="auto" w:fill="FFFFFF"/>
                <w:lang w:val="kk-KZ"/>
              </w:rPr>
              <w:t xml:space="preserve"> № 24-05-243 от 25.05.2022</w:t>
            </w:r>
          </w:p>
        </w:tc>
        <w:tc>
          <w:tcPr>
            <w:tcW w:w="1403" w:type="dxa"/>
          </w:tcPr>
          <w:p w:rsidR="00765FB6" w:rsidRPr="00B34A0A" w:rsidRDefault="00765FB6" w:rsidP="00902201">
            <w:pPr>
              <w:jc w:val="center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34A0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2209" w:type="dxa"/>
          </w:tcPr>
          <w:p w:rsidR="00765FB6" w:rsidRPr="00B34A0A" w:rsidRDefault="00765FB6" w:rsidP="00902201">
            <w:pPr>
              <w:ind w:hanging="14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4A0A">
              <w:rPr>
                <w:rFonts w:ascii="Times New Roman" w:hAnsi="Times New Roman"/>
                <w:color w:val="000000"/>
                <w:sz w:val="24"/>
                <w:szCs w:val="24"/>
              </w:rPr>
              <w:t>Агабекова Г.Н. </w:t>
            </w:r>
          </w:p>
          <w:p w:rsidR="00765FB6" w:rsidRPr="00B34A0A" w:rsidRDefault="00765FB6" w:rsidP="00902201">
            <w:pPr>
              <w:ind w:hanging="14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4A0A">
              <w:rPr>
                <w:rFonts w:ascii="Times New Roman" w:hAnsi="Times New Roman"/>
                <w:color w:val="000000"/>
                <w:sz w:val="24"/>
                <w:szCs w:val="24"/>
              </w:rPr>
              <w:t>Ахмадиева А.Д. </w:t>
            </w:r>
          </w:p>
          <w:p w:rsidR="00765FB6" w:rsidRPr="00B34A0A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5FB6" w:rsidRPr="003B3792" w:rsidTr="005B63F7">
        <w:tc>
          <w:tcPr>
            <w:tcW w:w="565" w:type="dxa"/>
          </w:tcPr>
          <w:p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69" w:type="dxa"/>
          </w:tcPr>
          <w:p w:rsidR="00765FB6" w:rsidRPr="007E5E19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E19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 и анализ нематериальных активов в организации</w:t>
            </w:r>
          </w:p>
        </w:tc>
        <w:tc>
          <w:tcPr>
            <w:tcW w:w="1819" w:type="dxa"/>
            <w:gridSpan w:val="2"/>
          </w:tcPr>
          <w:p w:rsidR="00765FB6" w:rsidRPr="007E5E19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5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 производство</w:t>
            </w:r>
          </w:p>
        </w:tc>
        <w:tc>
          <w:tcPr>
            <w:tcW w:w="5912" w:type="dxa"/>
            <w:gridSpan w:val="2"/>
          </w:tcPr>
          <w:p w:rsidR="00765FB6" w:rsidRPr="007E5E19" w:rsidRDefault="00765FB6" w:rsidP="00011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№ 24-05-292 от   25.05.2023</w:t>
            </w:r>
          </w:p>
          <w:p w:rsidR="00765FB6" w:rsidRPr="007E5E19" w:rsidRDefault="00765FB6" w:rsidP="00011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765FB6" w:rsidRPr="007E5E19" w:rsidRDefault="00765FB6" w:rsidP="000119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5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9" w:type="dxa"/>
          </w:tcPr>
          <w:p w:rsidR="00FF1B15" w:rsidRPr="00B34A0A" w:rsidRDefault="00FF1B15" w:rsidP="00FF1B15">
            <w:pPr>
              <w:ind w:hanging="14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4A0A">
              <w:rPr>
                <w:rFonts w:ascii="Times New Roman" w:hAnsi="Times New Roman"/>
                <w:color w:val="000000"/>
                <w:sz w:val="24"/>
                <w:szCs w:val="24"/>
              </w:rPr>
              <w:t>Агабекова Г.Н.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B34A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765FB6" w:rsidRPr="007E5E19" w:rsidRDefault="00765FB6" w:rsidP="00FF1B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E19">
              <w:rPr>
                <w:rFonts w:ascii="Times New Roman" w:eastAsia="Calibri" w:hAnsi="Times New Roman" w:cs="Times New Roman"/>
                <w:sz w:val="24"/>
                <w:szCs w:val="24"/>
              </w:rPr>
              <w:t>студентк</w:t>
            </w:r>
            <w:r w:rsidRPr="007E5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E5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1B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</w:t>
            </w:r>
            <w:r w:rsidRPr="007E5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E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6В04101 – «Учет и аудит» </w:t>
            </w:r>
            <w:r w:rsidRPr="007E5E19">
              <w:rPr>
                <w:rFonts w:ascii="Times New Roman" w:eastAsia="Calibri" w:hAnsi="Times New Roman" w:cs="Times New Roman"/>
                <w:sz w:val="24"/>
                <w:szCs w:val="24"/>
              </w:rPr>
              <w:t>Юланова Эльзада Улугбекқызы</w:t>
            </w: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155"/>
        <w:gridCol w:w="1395"/>
        <w:gridCol w:w="3239"/>
        <w:gridCol w:w="2231"/>
      </w:tblGrid>
      <w:tr w:rsidR="5A8BDD29" w:rsidTr="7625A3AB">
        <w:trPr>
          <w:trHeight w:val="510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</w:p>
          <w:p w:rsidR="37D5F23E" w:rsidRDefault="37D5F23E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:rsidTr="7625A3AB">
        <w:trPr>
          <w:trHeight w:val="1200"/>
        </w:trPr>
        <w:tc>
          <w:tcPr>
            <w:tcW w:w="650" w:type="dxa"/>
            <w:vMerge/>
            <w:vAlign w:val="center"/>
          </w:tcPr>
          <w:p w:rsidR="00312D98" w:rsidRDefault="00312D98"/>
        </w:tc>
        <w:tc>
          <w:tcPr>
            <w:tcW w:w="3825" w:type="dxa"/>
            <w:vMerge/>
            <w:vAlign w:val="center"/>
          </w:tcPr>
          <w:p w:rsidR="00312D98" w:rsidRDefault="00312D98"/>
        </w:tc>
        <w:tc>
          <w:tcPr>
            <w:tcW w:w="2070" w:type="dxa"/>
            <w:vMerge/>
            <w:vAlign w:val="center"/>
          </w:tcPr>
          <w:p w:rsidR="00312D98" w:rsidRDefault="00312D98"/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39" w:type="dxa"/>
            <w:vMerge/>
            <w:vAlign w:val="center"/>
          </w:tcPr>
          <w:p w:rsidR="00312D98" w:rsidRDefault="00312D98"/>
        </w:tc>
        <w:tc>
          <w:tcPr>
            <w:tcW w:w="2231" w:type="dxa"/>
            <w:vMerge/>
            <w:vAlign w:val="center"/>
          </w:tcPr>
          <w:p w:rsidR="00312D98" w:rsidRDefault="00312D98"/>
        </w:tc>
      </w:tr>
      <w:tr w:rsidR="5A8BDD29" w:rsidTr="7625A3AB">
        <w:trPr>
          <w:trHeight w:val="1005"/>
        </w:trPr>
        <w:tc>
          <w:tcPr>
            <w:tcW w:w="145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(грантовое, хоз.договорное)</w:t>
            </w:r>
          </w:p>
        </w:tc>
      </w:tr>
      <w:tr w:rsidR="5A8BDD29" w:rsidTr="7625A3AB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24488A77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307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Новые подходы к управлению конкурентоспособностью региона в контексте инновационного развития экономики Казахстана</w:t>
            </w:r>
            <w:r w:rsidRPr="00D307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FF1B1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Купешев А.Ш., д.э.н., профессор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FF1B1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7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hAnsi="Times New Roman"/>
                <w:color w:val="000000"/>
                <w:sz w:val="24"/>
                <w:szCs w:val="24"/>
              </w:rPr>
              <w:t>по н.в.</w:t>
            </w: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проект (совместно с ЦАИУ, г.Шымкент, РК, </w:t>
            </w:r>
            <w:r w:rsidRPr="00D307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Международный университет Кыргыстана, г. Бишкек, Киргизская Республика</w:t>
            </w:r>
            <w:r w:rsidRPr="00D3070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701" w:rsidTr="00904B9C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0701" w:rsidRPr="00D30701" w:rsidRDefault="00D30701" w:rsidP="00904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0701" w:rsidRPr="00D30701" w:rsidRDefault="00D30701" w:rsidP="00904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AP14871034 «</w:t>
            </w:r>
            <w:r w:rsidRPr="00D3070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модели инновационных сельскохозяйственных территорий в целях обеспечения горизонтально-вертикально интегрированных процессов</w:t>
            </w:r>
            <w:r w:rsidRPr="00D307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D30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регионального антикризисного управления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0701" w:rsidRPr="00D30701" w:rsidRDefault="00D30701" w:rsidP="00904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Купешев А.Ш., д.э.н., профессор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0701" w:rsidRPr="00D30701" w:rsidRDefault="00D30701" w:rsidP="00904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7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0701" w:rsidRDefault="00D30701" w:rsidP="00904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0701" w:rsidRDefault="00D30701" w:rsidP="00904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0701" w:rsidRDefault="00D30701" w:rsidP="0090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7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hAnsi="Times New Roman"/>
                <w:sz w:val="24"/>
                <w:szCs w:val="24"/>
                <w:lang w:val="kk-KZ"/>
              </w:rPr>
              <w:t>«Совершениствование управленческого учета предприятии по системе  Директ-костинг»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hAnsi="Times New Roman"/>
                <w:sz w:val="24"/>
                <w:szCs w:val="24"/>
                <w:lang w:val="kk-KZ"/>
              </w:rPr>
              <w:t>к.э.н., ассоц.профессор Агабекова Г.Н.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7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7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Хозд</w:t>
            </w:r>
            <w:r w:rsidRPr="00D307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оговор № 09/522-2 от 28.02.2022 г.</w:t>
            </w: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D30701" w:rsidRDefault="00D30701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hAnsi="Times New Roman"/>
                <w:sz w:val="24"/>
                <w:szCs w:val="24"/>
              </w:rPr>
              <w:t>300 000 тенге</w:t>
            </w:r>
          </w:p>
        </w:tc>
      </w:tr>
    </w:tbl>
    <w:p w:rsidR="00D30701" w:rsidRDefault="00D30701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научно-исследовательскойработой обучающихся</w:t>
      </w:r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845"/>
        <w:gridCol w:w="3765"/>
        <w:gridCol w:w="5730"/>
        <w:gridCol w:w="2775"/>
      </w:tblGrid>
      <w:tr w:rsidR="5A8BDD29" w:rsidTr="5A8BDD29">
        <w:trPr>
          <w:trHeight w:val="17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/</w:t>
            </w:r>
            <w:r w:rsidR="63C20AA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/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или др.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CF1C705" w:rsidRDefault="15FAA79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5CF1C70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одтверждающий документ</w:t>
            </w:r>
          </w:p>
          <w:p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</w:t>
            </w:r>
            <w:r w:rsidR="11B6ABC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66CBC339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5A8BDD29" w:rsidTr="000C481B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0C481B" w:rsidP="000C48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0C481B" w:rsidP="000C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5">
              <w:rPr>
                <w:rFonts w:ascii="Times New Roman" w:hAnsi="Times New Roman" w:cs="Times New Roman"/>
                <w:sz w:val="24"/>
                <w:szCs w:val="24"/>
              </w:rPr>
              <w:t xml:space="preserve">ОП 6В04101– «Учет и аудит», </w:t>
            </w:r>
            <w:r w:rsidRPr="00FF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Бейсенбайқызы</w:t>
            </w:r>
            <w:r w:rsidRPr="00FF1B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FF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0C481B" w:rsidP="000C48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стартап-проект «Свое дело» среди студентов и магистрантов, </w:t>
            </w:r>
            <w:r w:rsidRPr="00FF1B1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FF1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выступила с проектом </w:t>
            </w:r>
            <w:r w:rsidRPr="00FF1B15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«Молодежь выбирает здоровый образ жизни»,  научный руководитель – </w:t>
            </w:r>
            <w:r w:rsidRPr="00FF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</w:t>
            </w:r>
            <w:r w:rsidRPr="00FF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ст.преп. Агабекова Г.Н.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0C481B" w:rsidP="000C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и получила  денежное вознограждение на сумму  50000 тенге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0C481B" w:rsidP="0085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FF1B15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4F" w:rsidRDefault="0034034F" w:rsidP="003403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90" w:rsidRPr="003B3792" w:rsidRDefault="00E26190" w:rsidP="003B37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AD5" w:rsidRPr="008C3F0C" w:rsidRDefault="43930F37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сектора                </w:t>
      </w:r>
      <w:r w:rsidR="00767AD5">
        <w:tab/>
      </w:r>
      <w:r w:rsidR="00D30701" w:rsidRPr="00D30701">
        <w:rPr>
          <w:noProof/>
          <w:lang w:eastAsia="ru-RU"/>
        </w:rPr>
        <w:drawing>
          <wp:inline distT="0" distB="0" distL="0" distR="0">
            <wp:extent cx="371475" cy="4154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0" cy="42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2D3A58DA"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C3F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Коптаева Г.П.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5A8BDD29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C1A11"/>
    <w:multiLevelType w:val="hybridMultilevel"/>
    <w:tmpl w:val="5634828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5"/>
  </w:num>
  <w:num w:numId="3">
    <w:abstractNumId w:val="2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21"/>
  </w:num>
  <w:num w:numId="9">
    <w:abstractNumId w:val="5"/>
  </w:num>
  <w:num w:numId="10">
    <w:abstractNumId w:val="25"/>
  </w:num>
  <w:num w:numId="11">
    <w:abstractNumId w:val="26"/>
  </w:num>
  <w:num w:numId="12">
    <w:abstractNumId w:val="15"/>
  </w:num>
  <w:num w:numId="13">
    <w:abstractNumId w:val="7"/>
  </w:num>
  <w:num w:numId="14">
    <w:abstractNumId w:val="27"/>
  </w:num>
  <w:num w:numId="15">
    <w:abstractNumId w:val="9"/>
  </w:num>
  <w:num w:numId="16">
    <w:abstractNumId w:val="24"/>
  </w:num>
  <w:num w:numId="17">
    <w:abstractNumId w:val="0"/>
  </w:num>
  <w:num w:numId="18">
    <w:abstractNumId w:val="29"/>
  </w:num>
  <w:num w:numId="19">
    <w:abstractNumId w:val="33"/>
  </w:num>
  <w:num w:numId="20">
    <w:abstractNumId w:val="30"/>
  </w:num>
  <w:num w:numId="21">
    <w:abstractNumId w:val="28"/>
  </w:num>
  <w:num w:numId="22">
    <w:abstractNumId w:val="16"/>
  </w:num>
  <w:num w:numId="23">
    <w:abstractNumId w:val="4"/>
  </w:num>
  <w:num w:numId="24">
    <w:abstractNumId w:val="32"/>
  </w:num>
  <w:num w:numId="25">
    <w:abstractNumId w:val="3"/>
  </w:num>
  <w:num w:numId="26">
    <w:abstractNumId w:val="34"/>
  </w:num>
  <w:num w:numId="27">
    <w:abstractNumId w:val="13"/>
  </w:num>
  <w:num w:numId="28">
    <w:abstractNumId w:val="18"/>
  </w:num>
  <w:num w:numId="29">
    <w:abstractNumId w:val="20"/>
  </w:num>
  <w:num w:numId="30">
    <w:abstractNumId w:val="14"/>
  </w:num>
  <w:num w:numId="31">
    <w:abstractNumId w:val="23"/>
  </w:num>
  <w:num w:numId="32">
    <w:abstractNumId w:val="19"/>
  </w:num>
  <w:num w:numId="33">
    <w:abstractNumId w:val="31"/>
  </w:num>
  <w:num w:numId="34">
    <w:abstractNumId w:val="12"/>
  </w:num>
  <w:num w:numId="35">
    <w:abstractNumId w:val="1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471"/>
    <w:rsid w:val="0001192A"/>
    <w:rsid w:val="000324E7"/>
    <w:rsid w:val="0006752D"/>
    <w:rsid w:val="000A1E11"/>
    <w:rsid w:val="000C481B"/>
    <w:rsid w:val="000C7532"/>
    <w:rsid w:val="000D135F"/>
    <w:rsid w:val="000F2471"/>
    <w:rsid w:val="00113C7F"/>
    <w:rsid w:val="00130033"/>
    <w:rsid w:val="001323B0"/>
    <w:rsid w:val="00146CE0"/>
    <w:rsid w:val="00155ADE"/>
    <w:rsid w:val="00160F5B"/>
    <w:rsid w:val="001A2B94"/>
    <w:rsid w:val="001A58CF"/>
    <w:rsid w:val="001C158A"/>
    <w:rsid w:val="00215096"/>
    <w:rsid w:val="0023501C"/>
    <w:rsid w:val="002533C2"/>
    <w:rsid w:val="00275925"/>
    <w:rsid w:val="00287836"/>
    <w:rsid w:val="002B6A45"/>
    <w:rsid w:val="002C0860"/>
    <w:rsid w:val="002F0033"/>
    <w:rsid w:val="002F3A9F"/>
    <w:rsid w:val="00312D98"/>
    <w:rsid w:val="0034034F"/>
    <w:rsid w:val="00367EC2"/>
    <w:rsid w:val="003A3C0C"/>
    <w:rsid w:val="003B0ECB"/>
    <w:rsid w:val="003B3792"/>
    <w:rsid w:val="003C013B"/>
    <w:rsid w:val="003C7A62"/>
    <w:rsid w:val="003F7CF6"/>
    <w:rsid w:val="0040573A"/>
    <w:rsid w:val="004228E5"/>
    <w:rsid w:val="00457FD5"/>
    <w:rsid w:val="004A2DC0"/>
    <w:rsid w:val="00521837"/>
    <w:rsid w:val="005467C5"/>
    <w:rsid w:val="00590558"/>
    <w:rsid w:val="005A2584"/>
    <w:rsid w:val="005B63F7"/>
    <w:rsid w:val="005D3E05"/>
    <w:rsid w:val="005F36C3"/>
    <w:rsid w:val="005F732A"/>
    <w:rsid w:val="0061226E"/>
    <w:rsid w:val="00655DE3"/>
    <w:rsid w:val="00677AB9"/>
    <w:rsid w:val="00696D37"/>
    <w:rsid w:val="006A631F"/>
    <w:rsid w:val="006CDEB9"/>
    <w:rsid w:val="006E07E5"/>
    <w:rsid w:val="007130CF"/>
    <w:rsid w:val="00765FB6"/>
    <w:rsid w:val="00767AD5"/>
    <w:rsid w:val="007A1A1B"/>
    <w:rsid w:val="007A34E4"/>
    <w:rsid w:val="007C390F"/>
    <w:rsid w:val="007E5E19"/>
    <w:rsid w:val="007F14C9"/>
    <w:rsid w:val="007F68B8"/>
    <w:rsid w:val="00841973"/>
    <w:rsid w:val="00856474"/>
    <w:rsid w:val="008732B0"/>
    <w:rsid w:val="00873712"/>
    <w:rsid w:val="008B33E5"/>
    <w:rsid w:val="008C3F0C"/>
    <w:rsid w:val="008D504D"/>
    <w:rsid w:val="008D6906"/>
    <w:rsid w:val="00915958"/>
    <w:rsid w:val="0095230F"/>
    <w:rsid w:val="009530D1"/>
    <w:rsid w:val="009545D2"/>
    <w:rsid w:val="009E06AC"/>
    <w:rsid w:val="00A22615"/>
    <w:rsid w:val="00A27406"/>
    <w:rsid w:val="00A3000A"/>
    <w:rsid w:val="00A5261B"/>
    <w:rsid w:val="00A56F01"/>
    <w:rsid w:val="00A87040"/>
    <w:rsid w:val="00AA6660"/>
    <w:rsid w:val="00AE2AA7"/>
    <w:rsid w:val="00B0096D"/>
    <w:rsid w:val="00B34A0A"/>
    <w:rsid w:val="00B42194"/>
    <w:rsid w:val="00B5057F"/>
    <w:rsid w:val="00B52FD5"/>
    <w:rsid w:val="00B55E2D"/>
    <w:rsid w:val="00B71341"/>
    <w:rsid w:val="00BB7256"/>
    <w:rsid w:val="00BD4DD9"/>
    <w:rsid w:val="00C11314"/>
    <w:rsid w:val="00C15B6A"/>
    <w:rsid w:val="00C275CD"/>
    <w:rsid w:val="00C604C2"/>
    <w:rsid w:val="00C90A00"/>
    <w:rsid w:val="00CC66CC"/>
    <w:rsid w:val="00CD3940"/>
    <w:rsid w:val="00D0455D"/>
    <w:rsid w:val="00D21E5B"/>
    <w:rsid w:val="00D24E5A"/>
    <w:rsid w:val="00D30701"/>
    <w:rsid w:val="00D9092D"/>
    <w:rsid w:val="00DC1B53"/>
    <w:rsid w:val="00DF1997"/>
    <w:rsid w:val="00E26190"/>
    <w:rsid w:val="00E64D9A"/>
    <w:rsid w:val="00EB7996"/>
    <w:rsid w:val="00F03AFB"/>
    <w:rsid w:val="00F3688D"/>
    <w:rsid w:val="00F36CBA"/>
    <w:rsid w:val="00F53786"/>
    <w:rsid w:val="00F61C17"/>
    <w:rsid w:val="00F65834"/>
    <w:rsid w:val="00FF1B15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275CD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8D6906"/>
    <w:pPr>
      <w:widowControl w:val="0"/>
      <w:autoSpaceDE w:val="0"/>
      <w:autoSpaceDN w:val="0"/>
      <w:spacing w:after="0" w:line="240" w:lineRule="auto"/>
      <w:ind w:left="891" w:right="889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1">
    <w:name w:val="Без интервала1"/>
    <w:rsid w:val="002F3A9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agraph">
    <w:name w:val="paragraph"/>
    <w:basedOn w:val="a"/>
    <w:qFormat/>
    <w:rsid w:val="00B3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B34A0A"/>
  </w:style>
  <w:style w:type="character" w:customStyle="1" w:styleId="eop">
    <w:name w:val="eop"/>
    <w:basedOn w:val="a0"/>
    <w:qFormat/>
    <w:rsid w:val="00B34A0A"/>
  </w:style>
  <w:style w:type="paragraph" w:styleId="ab">
    <w:name w:val="Balloon Text"/>
    <w:basedOn w:val="a"/>
    <w:link w:val="ac"/>
    <w:uiPriority w:val="99"/>
    <w:semiHidden/>
    <w:unhideWhenUsed/>
    <w:rsid w:val="00D3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0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http://www.rusnauka.com/INFO/2022/43_DWS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su.ru/files/documents/000089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2023-05-03T09:07:00Z</cp:lastPrinted>
  <dcterms:created xsi:type="dcterms:W3CDTF">2023-05-04T06:22:00Z</dcterms:created>
  <dcterms:modified xsi:type="dcterms:W3CDTF">2024-01-31T08:23:00Z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